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4557" w14:textId="452EBBB6" w:rsidR="00397336" w:rsidRPr="00397336" w:rsidRDefault="00397336" w:rsidP="00397336">
      <w:pPr>
        <w:rPr>
          <w:b/>
          <w:bCs/>
        </w:rPr>
      </w:pPr>
      <w:r w:rsidRPr="00397336">
        <w:rPr>
          <w:b/>
          <w:bCs/>
        </w:rPr>
        <w:t>Manifest eines lebendigen Autors</w:t>
      </w:r>
    </w:p>
    <w:p w14:paraId="4146FCB0" w14:textId="2CE421D7" w:rsidR="00397336" w:rsidRPr="00397336" w:rsidRDefault="00397336" w:rsidP="00397336">
      <w:r w:rsidRPr="00397336">
        <w:rPr>
          <w:b/>
          <w:bCs/>
        </w:rPr>
        <w:t>Der Autor ist nicht tot – er erweitert nur das Spielfeld der Realität</w:t>
      </w:r>
    </w:p>
    <w:p w14:paraId="5B58BCDC" w14:textId="46F2FE16" w:rsidR="00397336" w:rsidRPr="00397336" w:rsidRDefault="00397336" w:rsidP="00397336">
      <w:r w:rsidRPr="00397336">
        <w:t>Laut Roland Barthes bin ich tot. Ich fühle mich aber nicht so. Ganz im Gegenteil: Mein Problem ist, dass ich hin und wieder selbst ein Gedicht schreibe oder eine Kurzgeschichte entwerfe – und meistens lebe ich hinterher noch mehr als vorher. Wenn es gut läuft, ist das Schreiben kein Sterben des Subjekts, sondern eine Intensivierung des Daseins. Warum ist das so?</w:t>
      </w:r>
    </w:p>
    <w:p w14:paraId="7652245A" w14:textId="730A68AE" w:rsidR="00397336" w:rsidRPr="00397336" w:rsidRDefault="00397336" w:rsidP="00397336">
      <w:r w:rsidRPr="00397336">
        <w:t>Ich tue lediglich das, was kreative Menschen zu allen Zeiten gemacht haben: Sie haben die Welt nicht nur erkundet und im Rahmen des Möglichen gestaltet, sondern sie haben über sie hinaus „fantasiert“. Das ist kein eskapistischer Rückzug, sondern eine mutige Expansion.</w:t>
      </w:r>
    </w:p>
    <w:p w14:paraId="48498821" w14:textId="77777777" w:rsidR="00397336" w:rsidRPr="00397336" w:rsidRDefault="00397336" w:rsidP="00397336">
      <w:r w:rsidRPr="00397336">
        <w:t>Und das Schönste daran: Es gab immer Menschen, die nichts dagegen hatten, dass der Autor dieser Fantasien noch lebte. Sie freuten sich mit, dass ihre eigene Welt durch das Gebotene ein bisschen größer, vielfältiger, bunter und manchmal auch schöner geworden war.</w:t>
      </w:r>
    </w:p>
    <w:p w14:paraId="47F84882" w14:textId="715EE17B" w:rsidR="00397336" w:rsidRPr="00397336" w:rsidRDefault="00397336" w:rsidP="00397336">
      <w:r w:rsidRPr="00397336">
        <w:t>Was manche Fachleute der Literaturwissenschaft zu wenig sehen, ist Folgendes: Ein Autor bleibt auf dem gemeinsamen Spielfeld der menschlichen Erfahrung, aber er vergrößert es. Er ist kein Diktator des Sinns, sondern ein Architekt von Möglichkeiten.</w:t>
      </w:r>
    </w:p>
    <w:p w14:paraId="1B0279FF" w14:textId="77777777" w:rsidR="00397336" w:rsidRPr="00397336" w:rsidRDefault="00397336" w:rsidP="00397336">
      <w:pPr>
        <w:numPr>
          <w:ilvl w:val="0"/>
          <w:numId w:val="1"/>
        </w:numPr>
        <w:spacing w:after="60"/>
        <w:ind w:left="714" w:hanging="357"/>
      </w:pPr>
      <w:r w:rsidRPr="00397336">
        <w:t>Da kommen neue Figuren hinzu, mit ihren ganz eigenen Beziehungen.</w:t>
      </w:r>
    </w:p>
    <w:p w14:paraId="490EEC26" w14:textId="77777777" w:rsidR="00397336" w:rsidRPr="00397336" w:rsidRDefault="00397336" w:rsidP="00397336">
      <w:pPr>
        <w:numPr>
          <w:ilvl w:val="0"/>
          <w:numId w:val="1"/>
        </w:numPr>
        <w:spacing w:after="60"/>
        <w:ind w:left="714" w:hanging="357"/>
      </w:pPr>
      <w:r w:rsidRPr="00397336">
        <w:t>Da verändern sich plötzlich die äußeren Bedingungen.</w:t>
      </w:r>
    </w:p>
    <w:p w14:paraId="5C8656B4" w14:textId="77777777" w:rsidR="00397336" w:rsidRPr="00397336" w:rsidRDefault="00397336" w:rsidP="00397336">
      <w:pPr>
        <w:numPr>
          <w:ilvl w:val="0"/>
          <w:numId w:val="1"/>
        </w:numPr>
      </w:pPr>
      <w:r w:rsidRPr="00397336">
        <w:t>Da hat man auf einmal einen Schiffbrüchigen, der um sein Überleben kämpft und sich eine Planke mit einem Hund teilen muss – und hinterher sind wir erstaunt, dass der Mensch das Tier als seinen Lebensretter betrachtet.</w:t>
      </w:r>
    </w:p>
    <w:p w14:paraId="28B91C9F" w14:textId="5FFD18B4" w:rsidR="00397336" w:rsidRPr="00397336" w:rsidRDefault="00397336" w:rsidP="00397336">
      <w:r w:rsidRPr="00397336">
        <w:t>Dieses Manifest soll keine neue, bleierne Theorie ausbreiten. Es ist ein Aufruf zur Praxis. Denken Sie an die gesellige Runde, in der jemand eine Geschichte zum Besten gibt – aus dem Urlaub oder von einer anderen Gelegenheit –, die sich vielleicht nicht ganz so abgespielt hat, wie sie erzählt wird.</w:t>
      </w:r>
    </w:p>
    <w:p w14:paraId="608BC272" w14:textId="77777777" w:rsidR="00397336" w:rsidRPr="00397336" w:rsidRDefault="00397336" w:rsidP="00397336">
      <w:r w:rsidRPr="00397336">
        <w:t>Eigentlich müssten die Literaturwissenschaftler es längst wissen: Sprechen hat oft weniger mit absoluter Wahrheit zu tun als mit Wirkung. Es geht um die Resonanz zwischen Menschen.</w:t>
      </w:r>
    </w:p>
    <w:p w14:paraId="6CAF8294" w14:textId="4BCA8D7E" w:rsidR="00397336" w:rsidRPr="00397336" w:rsidRDefault="000D5E73" w:rsidP="00397336">
      <w:proofErr w:type="spellStart"/>
      <w:r>
        <w:t>X^x</w:t>
      </w:r>
      <w:r w:rsidR="00397336" w:rsidRPr="00397336">
        <w:t>Probiert</w:t>
      </w:r>
      <w:proofErr w:type="spellEnd"/>
      <w:r w:rsidR="00397336" w:rsidRPr="00397336">
        <w:t xml:space="preserve"> es einfach aus! Denkt euch etwas Schönes aus. Setzt euch an den Tisch der Erzähler und lasst die Leute raten, wie viel „harte“ Realität darin steckt und wie viel fantasievolles Spiel. Der Autor ist die Einladung zu dieser Reise. Er ist derjenige, der die Karten zeichnet, auf denen plötzlich Inseln auftauchen, die vorher niemand sah.</w:t>
      </w:r>
    </w:p>
    <w:p w14:paraId="24314893" w14:textId="77777777" w:rsidR="00397336" w:rsidRPr="00397336" w:rsidRDefault="00397336" w:rsidP="00397336">
      <w:r w:rsidRPr="00397336">
        <w:rPr>
          <w:b/>
          <w:bCs/>
        </w:rPr>
        <w:t>Denn am Ende ist Literatur nicht die Beerdigung des Schöpfers, sondern die Geburtsstunde einer größeren Welt.</w:t>
      </w:r>
    </w:p>
    <w:p w14:paraId="7481213C" w14:textId="77777777" w:rsidR="00092E97" w:rsidRDefault="00092E97"/>
    <w:sectPr w:rsidR="00092E97" w:rsidSect="0039733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968"/>
    <w:multiLevelType w:val="multilevel"/>
    <w:tmpl w:val="597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A6"/>
    <w:rsid w:val="00092E97"/>
    <w:rsid w:val="000D5E73"/>
    <w:rsid w:val="002A1EBF"/>
    <w:rsid w:val="00397336"/>
    <w:rsid w:val="005706BF"/>
    <w:rsid w:val="00E421A6"/>
    <w:rsid w:val="00E4484C"/>
    <w:rsid w:val="00F24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5220"/>
  <w15:chartTrackingRefBased/>
  <w15:docId w15:val="{A48CEEC7-4BC5-44C7-A538-E77B3B52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2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2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21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21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21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21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21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21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21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21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21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21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21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21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21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21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21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21A6"/>
    <w:rPr>
      <w:rFonts w:eastAsiaTheme="majorEastAsia" w:cstheme="majorBidi"/>
      <w:color w:val="272727" w:themeColor="text1" w:themeTint="D8"/>
    </w:rPr>
  </w:style>
  <w:style w:type="paragraph" w:styleId="Titel">
    <w:name w:val="Title"/>
    <w:basedOn w:val="Standard"/>
    <w:next w:val="Standard"/>
    <w:link w:val="TitelZchn"/>
    <w:uiPriority w:val="10"/>
    <w:qFormat/>
    <w:rsid w:val="00E42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21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21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21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21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21A6"/>
    <w:rPr>
      <w:i/>
      <w:iCs/>
      <w:color w:val="404040" w:themeColor="text1" w:themeTint="BF"/>
    </w:rPr>
  </w:style>
  <w:style w:type="paragraph" w:styleId="Listenabsatz">
    <w:name w:val="List Paragraph"/>
    <w:basedOn w:val="Standard"/>
    <w:uiPriority w:val="34"/>
    <w:qFormat/>
    <w:rsid w:val="00E421A6"/>
    <w:pPr>
      <w:ind w:left="720"/>
      <w:contextualSpacing/>
    </w:pPr>
  </w:style>
  <w:style w:type="character" w:styleId="IntensiveHervorhebung">
    <w:name w:val="Intense Emphasis"/>
    <w:basedOn w:val="Absatz-Standardschriftart"/>
    <w:uiPriority w:val="21"/>
    <w:qFormat/>
    <w:rsid w:val="00E421A6"/>
    <w:rPr>
      <w:i/>
      <w:iCs/>
      <w:color w:val="0F4761" w:themeColor="accent1" w:themeShade="BF"/>
    </w:rPr>
  </w:style>
  <w:style w:type="paragraph" w:styleId="IntensivesZitat">
    <w:name w:val="Intense Quote"/>
    <w:basedOn w:val="Standard"/>
    <w:next w:val="Standard"/>
    <w:link w:val="IntensivesZitatZchn"/>
    <w:uiPriority w:val="30"/>
    <w:qFormat/>
    <w:rsid w:val="00E42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21A6"/>
    <w:rPr>
      <w:i/>
      <w:iCs/>
      <w:color w:val="0F4761" w:themeColor="accent1" w:themeShade="BF"/>
    </w:rPr>
  </w:style>
  <w:style w:type="character" w:styleId="IntensiverVerweis">
    <w:name w:val="Intense Reference"/>
    <w:basedOn w:val="Absatz-Standardschriftart"/>
    <w:uiPriority w:val="32"/>
    <w:qFormat/>
    <w:rsid w:val="00E421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2173</Characters>
  <Application>Microsoft Office Word</Application>
  <DocSecurity>0</DocSecurity>
  <Lines>36</Lines>
  <Paragraphs>13</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Tornshof</dc:creator>
  <cp:keywords/>
  <dc:description/>
  <cp:lastModifiedBy>Helmut Tornshof</cp:lastModifiedBy>
  <cp:revision>3</cp:revision>
  <cp:lastPrinted>2026-02-21T17:31:00Z</cp:lastPrinted>
  <dcterms:created xsi:type="dcterms:W3CDTF">2026-02-21T17:30:00Z</dcterms:created>
  <dcterms:modified xsi:type="dcterms:W3CDTF">2026-02-21T18:09:00Z</dcterms:modified>
</cp:coreProperties>
</file>